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45"/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182"/>
        <w:gridCol w:w="358"/>
        <w:gridCol w:w="9"/>
        <w:gridCol w:w="782"/>
        <w:gridCol w:w="770"/>
        <w:gridCol w:w="833"/>
        <w:gridCol w:w="873"/>
        <w:gridCol w:w="874"/>
        <w:gridCol w:w="873"/>
        <w:gridCol w:w="874"/>
        <w:gridCol w:w="785"/>
        <w:gridCol w:w="873"/>
        <w:gridCol w:w="879"/>
        <w:gridCol w:w="873"/>
        <w:gridCol w:w="874"/>
        <w:gridCol w:w="873"/>
        <w:gridCol w:w="1021"/>
      </w:tblGrid>
      <w:tr w:rsidR="007F2156" w:rsidRPr="00777CCE" w:rsidTr="00491C6A">
        <w:trPr>
          <w:trHeight w:val="235"/>
        </w:trPr>
        <w:tc>
          <w:tcPr>
            <w:tcW w:w="14035" w:type="dxa"/>
            <w:gridSpan w:val="1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156" w:rsidRPr="00491C6A" w:rsidRDefault="007F2156" w:rsidP="00491C6A">
            <w:pPr>
              <w:tabs>
                <w:tab w:val="left" w:pos="4700"/>
              </w:tabs>
              <w:ind w:left="-33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491C6A">
              <w:rPr>
                <w:rFonts w:ascii="Times New Roman" w:hAnsi="Times New Roman" w:cs="Times New Roman"/>
                <w:b/>
              </w:rPr>
              <w:t>Konsultacijų mokiniams, skirtų mokymosi praradimams kompensuoti, grafikas 2021m. lapkričio</w:t>
            </w:r>
            <w:r w:rsidR="00273249" w:rsidRPr="00491C6A">
              <w:rPr>
                <w:rFonts w:ascii="Times New Roman" w:hAnsi="Times New Roman" w:cs="Times New Roman"/>
                <w:b/>
              </w:rPr>
              <w:t xml:space="preserve"> mėn.</w:t>
            </w:r>
          </w:p>
          <w:p w:rsidR="007F2156" w:rsidRPr="00491C6A" w:rsidRDefault="007F2156" w:rsidP="00491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A4335"/>
                <w:sz w:val="18"/>
                <w:szCs w:val="18"/>
              </w:rPr>
            </w:pPr>
          </w:p>
        </w:tc>
      </w:tr>
      <w:bookmarkEnd w:id="0"/>
      <w:tr w:rsidR="007F2156" w:rsidRPr="00777CCE" w:rsidTr="00491C6A">
        <w:trPr>
          <w:trHeight w:val="783"/>
        </w:trPr>
        <w:tc>
          <w:tcPr>
            <w:tcW w:w="1978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Data</w:t>
            </w:r>
          </w:p>
        </w:tc>
        <w:tc>
          <w:tcPr>
            <w:tcW w:w="238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74A3" w:rsidRDefault="007F2156" w:rsidP="0049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8761D"/>
                <w:sz w:val="18"/>
                <w:szCs w:val="18"/>
              </w:rPr>
            </w:pPr>
            <w:r w:rsidRPr="00EF395C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2021-11-15</w:t>
            </w:r>
            <w:r w:rsidRPr="00EF395C">
              <w:rPr>
                <w:rFonts w:ascii="Times New Roman" w:hAnsi="Times New Roman" w:cs="Times New Roman"/>
                <w:color w:val="93C47D"/>
                <w:sz w:val="18"/>
                <w:szCs w:val="18"/>
              </w:rPr>
              <w:t>,</w:t>
            </w:r>
            <w:r w:rsidRPr="00EF395C">
              <w:rPr>
                <w:rFonts w:ascii="Times New Roman" w:hAnsi="Times New Roman" w:cs="Times New Roman"/>
                <w:color w:val="38761D"/>
                <w:sz w:val="18"/>
                <w:szCs w:val="18"/>
              </w:rPr>
              <w:t xml:space="preserve"> </w:t>
            </w:r>
          </w:p>
          <w:p w:rsidR="00C074A3" w:rsidRDefault="007F2156" w:rsidP="0049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AA84F"/>
                <w:sz w:val="18"/>
                <w:szCs w:val="18"/>
              </w:rPr>
            </w:pPr>
            <w:r w:rsidRPr="00EF395C">
              <w:rPr>
                <w:rFonts w:ascii="Times New Roman" w:hAnsi="Times New Roman" w:cs="Times New Roman"/>
                <w:color w:val="34A853"/>
                <w:sz w:val="18"/>
                <w:szCs w:val="18"/>
              </w:rPr>
              <w:t>2021-11-22</w:t>
            </w:r>
            <w:r w:rsidRPr="00EF395C">
              <w:rPr>
                <w:rFonts w:ascii="Times New Roman" w:hAnsi="Times New Roman" w:cs="Times New Roman"/>
                <w:color w:val="6AA84F"/>
                <w:sz w:val="18"/>
                <w:szCs w:val="18"/>
              </w:rPr>
              <w:t>,</w:t>
            </w:r>
          </w:p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hAnsi="Times New Roman" w:cs="Times New Roman"/>
                <w:color w:val="93C47D"/>
                <w:sz w:val="18"/>
                <w:szCs w:val="18"/>
              </w:rPr>
              <w:t xml:space="preserve"> </w:t>
            </w:r>
            <w:r w:rsidRPr="00EF395C">
              <w:rPr>
                <w:rFonts w:ascii="Times New Roman" w:hAnsi="Times New Roman" w:cs="Times New Roman"/>
                <w:color w:val="4285F4"/>
                <w:sz w:val="18"/>
                <w:szCs w:val="18"/>
              </w:rPr>
              <w:t>2021-11-29</w:t>
            </w:r>
          </w:p>
        </w:tc>
        <w:tc>
          <w:tcPr>
            <w:tcW w:w="262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74A3" w:rsidRDefault="007F2156" w:rsidP="00491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FF"/>
                <w:sz w:val="18"/>
                <w:szCs w:val="18"/>
              </w:rPr>
            </w:pPr>
            <w:r w:rsidRPr="00EF395C">
              <w:rPr>
                <w:rFonts w:ascii="Times New Roman" w:hAnsi="Times New Roman" w:cs="Times New Roman"/>
                <w:bCs/>
                <w:color w:val="FF00FF"/>
                <w:sz w:val="18"/>
                <w:szCs w:val="18"/>
              </w:rPr>
              <w:t>2021-11-16,</w:t>
            </w:r>
          </w:p>
          <w:p w:rsidR="00C074A3" w:rsidRDefault="007F2156" w:rsidP="00491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395C">
              <w:rPr>
                <w:rFonts w:ascii="Times New Roman" w:hAnsi="Times New Roman" w:cs="Times New Roman"/>
                <w:bCs/>
                <w:color w:val="6AA84F"/>
                <w:sz w:val="18"/>
                <w:szCs w:val="18"/>
              </w:rPr>
              <w:t>2021-11-23</w:t>
            </w:r>
            <w:r w:rsidRPr="00EF395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395C"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  <w:t>2021-11-30</w:t>
            </w:r>
          </w:p>
        </w:tc>
        <w:tc>
          <w:tcPr>
            <w:tcW w:w="3411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74A3" w:rsidRDefault="007F2156" w:rsidP="00491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5C">
              <w:rPr>
                <w:rFonts w:ascii="Times New Roman" w:hAnsi="Times New Roman" w:cs="Times New Roman"/>
                <w:bCs/>
                <w:color w:val="EA4335"/>
                <w:sz w:val="18"/>
                <w:szCs w:val="18"/>
              </w:rPr>
              <w:t>2021-11-10</w:t>
            </w:r>
            <w:r w:rsidRPr="00EF395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C074A3" w:rsidRDefault="007F2156" w:rsidP="00491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FF"/>
                <w:sz w:val="18"/>
                <w:szCs w:val="18"/>
              </w:rPr>
            </w:pPr>
            <w:r w:rsidRPr="00EF39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395C">
              <w:rPr>
                <w:rFonts w:ascii="Times New Roman" w:hAnsi="Times New Roman" w:cs="Times New Roman"/>
                <w:bCs/>
                <w:color w:val="FF00FF"/>
                <w:sz w:val="18"/>
                <w:szCs w:val="18"/>
              </w:rPr>
              <w:t>2021-11-17,</w:t>
            </w:r>
          </w:p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395C">
              <w:rPr>
                <w:rFonts w:ascii="Times New Roman" w:hAnsi="Times New Roman" w:cs="Times New Roman"/>
                <w:bCs/>
                <w:color w:val="34A853"/>
                <w:sz w:val="18"/>
                <w:szCs w:val="18"/>
              </w:rPr>
              <w:t>2021-11-24</w:t>
            </w:r>
          </w:p>
        </w:tc>
        <w:tc>
          <w:tcPr>
            <w:tcW w:w="262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74A3" w:rsidRDefault="007F2156" w:rsidP="00491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395C">
              <w:rPr>
                <w:rFonts w:ascii="Times New Roman" w:hAnsi="Times New Roman" w:cs="Times New Roman"/>
                <w:bCs/>
                <w:color w:val="EA4335"/>
                <w:sz w:val="18"/>
                <w:szCs w:val="18"/>
              </w:rPr>
              <w:t>2021-11-11</w:t>
            </w:r>
            <w:r w:rsidRPr="00EF39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:rsidR="00C074A3" w:rsidRDefault="007F2156" w:rsidP="00491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4A853"/>
                <w:sz w:val="18"/>
                <w:szCs w:val="18"/>
              </w:rPr>
            </w:pPr>
            <w:r w:rsidRPr="00EF395C">
              <w:rPr>
                <w:rFonts w:ascii="Times New Roman" w:hAnsi="Times New Roman" w:cs="Times New Roman"/>
                <w:bCs/>
                <w:color w:val="FF00FF"/>
                <w:sz w:val="18"/>
                <w:szCs w:val="18"/>
              </w:rPr>
              <w:t>2021-11-18,</w:t>
            </w:r>
            <w:r w:rsidRPr="00EF395C">
              <w:rPr>
                <w:rFonts w:ascii="Times New Roman" w:hAnsi="Times New Roman" w:cs="Times New Roman"/>
                <w:bCs/>
                <w:color w:val="34A853"/>
                <w:sz w:val="18"/>
                <w:szCs w:val="18"/>
              </w:rPr>
              <w:t xml:space="preserve"> </w:t>
            </w:r>
          </w:p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hAnsi="Times New Roman" w:cs="Times New Roman"/>
                <w:bCs/>
                <w:color w:val="34A853"/>
                <w:sz w:val="18"/>
                <w:szCs w:val="18"/>
              </w:rPr>
              <w:t>2021-11-25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hAnsi="Times New Roman" w:cs="Times New Roman"/>
                <w:bCs/>
                <w:color w:val="EA4335"/>
                <w:sz w:val="18"/>
                <w:szCs w:val="18"/>
              </w:rPr>
              <w:t>2021-11-12</w:t>
            </w:r>
            <w:r w:rsidRPr="00EF395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EF395C">
              <w:rPr>
                <w:rFonts w:ascii="Times New Roman" w:hAnsi="Times New Roman" w:cs="Times New Roman"/>
                <w:bCs/>
                <w:color w:val="6AA84F"/>
                <w:sz w:val="18"/>
                <w:szCs w:val="18"/>
              </w:rPr>
              <w:t xml:space="preserve"> </w:t>
            </w:r>
            <w:r w:rsidRPr="00EF395C">
              <w:rPr>
                <w:rFonts w:ascii="Times New Roman" w:hAnsi="Times New Roman" w:cs="Times New Roman"/>
                <w:bCs/>
                <w:color w:val="FF00FF"/>
                <w:sz w:val="18"/>
                <w:szCs w:val="18"/>
              </w:rPr>
              <w:t>2021-11-19</w:t>
            </w:r>
            <w:r w:rsidRPr="00EF395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EF395C"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  <w:t xml:space="preserve"> </w:t>
            </w:r>
            <w:r w:rsidRPr="00EF395C">
              <w:rPr>
                <w:rFonts w:ascii="Times New Roman" w:hAnsi="Times New Roman" w:cs="Times New Roman"/>
                <w:bCs/>
                <w:color w:val="34A853"/>
                <w:sz w:val="18"/>
                <w:szCs w:val="18"/>
              </w:rPr>
              <w:t>2021-11-26</w:t>
            </w:r>
          </w:p>
        </w:tc>
      </w:tr>
      <w:tr w:rsidR="0005462A" w:rsidRPr="00777CCE" w:rsidTr="00491C6A">
        <w:trPr>
          <w:trHeight w:val="295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Eil.</w:t>
            </w:r>
          </w:p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Nr.</w:t>
            </w:r>
          </w:p>
        </w:tc>
        <w:tc>
          <w:tcPr>
            <w:tcW w:w="1182" w:type="dxa"/>
            <w:vAlign w:val="center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Mokytojo </w:t>
            </w:r>
            <w:proofErr w:type="spellStart"/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v.pavardė</w:t>
            </w:r>
            <w:proofErr w:type="spellEnd"/>
          </w:p>
        </w:tc>
        <w:tc>
          <w:tcPr>
            <w:tcW w:w="358" w:type="dxa"/>
            <w:vAlign w:val="center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Mokomasis dalykas</w:t>
            </w:r>
            <w:r w:rsidR="002732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/pamoka</w:t>
            </w:r>
          </w:p>
        </w:tc>
        <w:tc>
          <w:tcPr>
            <w:tcW w:w="7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14.40</w:t>
            </w:r>
          </w:p>
        </w:tc>
        <w:tc>
          <w:tcPr>
            <w:tcW w:w="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19.40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20.30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14.40</w:t>
            </w: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19.40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20.30</w:t>
            </w: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14.40</w:t>
            </w:r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18.50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19.40</w:t>
            </w: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20.30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14.40</w:t>
            </w: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19.40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20.30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14.40</w:t>
            </w:r>
          </w:p>
        </w:tc>
      </w:tr>
      <w:tr w:rsidR="0005462A" w:rsidRPr="00777CCE" w:rsidTr="00491C6A">
        <w:trPr>
          <w:trHeight w:val="295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305ADB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Katauskienė</w:t>
            </w:r>
            <w:proofErr w:type="spellEnd"/>
          </w:p>
        </w:tc>
        <w:tc>
          <w:tcPr>
            <w:tcW w:w="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L</w:t>
            </w:r>
          </w:p>
        </w:tc>
        <w:tc>
          <w:tcPr>
            <w:tcW w:w="7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t-LT"/>
              </w:rPr>
              <w:t>IVa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t-LT"/>
              </w:rPr>
              <w:t>;</w:t>
            </w:r>
          </w:p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0F3F09">
              <w:rPr>
                <w:rFonts w:ascii="Times New Roman" w:eastAsia="Times New Roman" w:hAnsi="Times New Roman" w:cs="Times New Roman"/>
                <w:color w:val="CC3399"/>
                <w:sz w:val="18"/>
                <w:szCs w:val="18"/>
                <w:lang w:eastAsia="lt-LT"/>
              </w:rPr>
              <w:t>IVb</w:t>
            </w:r>
            <w:proofErr w:type="spellEnd"/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0F3F0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t-LT"/>
              </w:rPr>
              <w:t>IVa</w:t>
            </w:r>
            <w:proofErr w:type="spellEnd"/>
          </w:p>
          <w:p w:rsidR="007F2156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C3399"/>
                <w:sz w:val="18"/>
                <w:szCs w:val="18"/>
                <w:lang w:eastAsia="lt-LT"/>
              </w:rPr>
              <w:t>IVa</w:t>
            </w:r>
            <w:proofErr w:type="spellEnd"/>
          </w:p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0F3F09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eastAsia="lt-LT"/>
              </w:rPr>
              <w:t>IVa</w:t>
            </w:r>
            <w:proofErr w:type="spellEnd"/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5462A" w:rsidRPr="00777CCE" w:rsidTr="00491C6A">
        <w:trPr>
          <w:trHeight w:val="295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305ADB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 xml:space="preserve">K. </w:t>
            </w:r>
            <w:proofErr w:type="spellStart"/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Nevelkienė</w:t>
            </w:r>
            <w:proofErr w:type="spellEnd"/>
          </w:p>
        </w:tc>
        <w:tc>
          <w:tcPr>
            <w:tcW w:w="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L</w:t>
            </w:r>
          </w:p>
        </w:tc>
        <w:tc>
          <w:tcPr>
            <w:tcW w:w="791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EA4335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FF"/>
                <w:sz w:val="18"/>
                <w:szCs w:val="18"/>
                <w:lang w:eastAsia="lt-LT"/>
              </w:rPr>
              <w:t>II,</w:t>
            </w:r>
            <w:r w:rsidR="007F2156" w:rsidRPr="00EF395C">
              <w:rPr>
                <w:rFonts w:ascii="Times New Roman" w:eastAsia="Times New Roman" w:hAnsi="Times New Roman" w:cs="Times New Roman"/>
                <w:bCs/>
                <w:color w:val="EA4335"/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4285F4"/>
                <w:sz w:val="18"/>
                <w:szCs w:val="18"/>
                <w:lang w:eastAsia="lt-LT"/>
              </w:rPr>
              <w:t>IIIa</w:t>
            </w:r>
            <w:proofErr w:type="spellEnd"/>
          </w:p>
        </w:tc>
        <w:tc>
          <w:tcPr>
            <w:tcW w:w="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273249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34A853"/>
                <w:sz w:val="18"/>
                <w:szCs w:val="18"/>
                <w:lang w:eastAsia="lt-LT"/>
              </w:rPr>
            </w:pPr>
            <w:proofErr w:type="spellStart"/>
            <w:r w:rsidRPr="00273249">
              <w:rPr>
                <w:rFonts w:ascii="Times New Roman" w:eastAsia="Times New Roman" w:hAnsi="Times New Roman" w:cs="Times New Roman"/>
                <w:bCs/>
                <w:iCs/>
                <w:color w:val="34A853"/>
                <w:sz w:val="18"/>
                <w:szCs w:val="18"/>
                <w:lang w:eastAsia="lt-LT"/>
              </w:rPr>
              <w:t>IIIa</w:t>
            </w:r>
            <w:proofErr w:type="spellEnd"/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4A853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4A853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A853"/>
                <w:sz w:val="18"/>
                <w:szCs w:val="18"/>
                <w:lang w:eastAsia="lt-LT"/>
              </w:rPr>
              <w:t>IIIb</w:t>
            </w:r>
            <w:proofErr w:type="spellEnd"/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EA4335"/>
                <w:sz w:val="18"/>
                <w:szCs w:val="18"/>
                <w:lang w:eastAsia="lt-LT"/>
              </w:rPr>
              <w:t xml:space="preserve">II, </w:t>
            </w:r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8/I</w:t>
            </w: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5462A" w:rsidRPr="00777CCE" w:rsidTr="00491C6A">
        <w:trPr>
          <w:trHeight w:val="295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305ADB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proofErr w:type="spellStart"/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G.Kolesnikova</w:t>
            </w:r>
            <w:proofErr w:type="spellEnd"/>
          </w:p>
        </w:tc>
        <w:tc>
          <w:tcPr>
            <w:tcW w:w="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7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IVab</w:t>
            </w:r>
            <w:proofErr w:type="spellEnd"/>
            <w:r w:rsidR="007F2156" w:rsidRPr="00EF395C"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IIIa</w:t>
            </w:r>
            <w:proofErr w:type="spellEnd"/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IVab</w:t>
            </w:r>
            <w:r w:rsidR="007F2156" w:rsidRPr="00EF395C"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IIIa</w:t>
            </w:r>
            <w:proofErr w:type="spellEnd"/>
          </w:p>
        </w:tc>
      </w:tr>
      <w:tr w:rsidR="0005462A" w:rsidRPr="00777CCE" w:rsidTr="00491C6A">
        <w:trPr>
          <w:trHeight w:val="295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305ADB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proofErr w:type="spellStart"/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A.Sermontienė</w:t>
            </w:r>
            <w:proofErr w:type="spellEnd"/>
          </w:p>
        </w:tc>
        <w:tc>
          <w:tcPr>
            <w:tcW w:w="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A</w:t>
            </w:r>
          </w:p>
        </w:tc>
        <w:tc>
          <w:tcPr>
            <w:tcW w:w="7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II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 xml:space="preserve">8/I </w:t>
            </w: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3249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IVa</w:t>
            </w:r>
            <w:proofErr w:type="spellEnd"/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,</w:t>
            </w:r>
          </w:p>
          <w:p w:rsidR="007F2156" w:rsidRPr="00EF395C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IVb</w:t>
            </w:r>
            <w:proofErr w:type="spellEnd"/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5462A" w:rsidRPr="00777CCE" w:rsidTr="00491C6A">
        <w:trPr>
          <w:trHeight w:val="295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305ADB" w:rsidRDefault="007F2156" w:rsidP="0049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305AD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A.Sermontienė</w:t>
            </w:r>
            <w:proofErr w:type="spellEnd"/>
          </w:p>
        </w:tc>
        <w:tc>
          <w:tcPr>
            <w:tcW w:w="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I</w:t>
            </w:r>
          </w:p>
        </w:tc>
        <w:tc>
          <w:tcPr>
            <w:tcW w:w="7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IVb</w:t>
            </w:r>
            <w:proofErr w:type="spellEnd"/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IVa</w:t>
            </w:r>
            <w:proofErr w:type="spellEnd"/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5462A" w:rsidRPr="00777CCE" w:rsidTr="00491C6A">
        <w:trPr>
          <w:trHeight w:val="344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305ADB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05AD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305AD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Bandzinienė</w:t>
            </w:r>
            <w:proofErr w:type="spellEnd"/>
          </w:p>
        </w:tc>
        <w:tc>
          <w:tcPr>
            <w:tcW w:w="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V</w:t>
            </w:r>
          </w:p>
        </w:tc>
        <w:tc>
          <w:tcPr>
            <w:tcW w:w="7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</w:pPr>
            <w:proofErr w:type="spellStart"/>
            <w:r w:rsidRPr="00EF395C"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IVa</w:t>
            </w:r>
            <w:r w:rsidR="00273249"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,b</w:t>
            </w:r>
            <w:proofErr w:type="spellEnd"/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</w:pPr>
            <w:proofErr w:type="spellStart"/>
            <w:r w:rsidRPr="00EF395C"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IV</w:t>
            </w:r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a,</w:t>
            </w:r>
            <w:r w:rsidRPr="00EF395C"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b</w:t>
            </w:r>
            <w:proofErr w:type="spellEnd"/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5462A" w:rsidRPr="00777CCE" w:rsidTr="00491C6A">
        <w:trPr>
          <w:trHeight w:val="295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305ADB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proofErr w:type="spellStart"/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B.Kasputienė</w:t>
            </w:r>
            <w:proofErr w:type="spellEnd"/>
          </w:p>
        </w:tc>
        <w:tc>
          <w:tcPr>
            <w:tcW w:w="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R</w:t>
            </w:r>
          </w:p>
        </w:tc>
        <w:tc>
          <w:tcPr>
            <w:tcW w:w="7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IVa</w:t>
            </w:r>
            <w:proofErr w:type="spellEnd"/>
          </w:p>
        </w:tc>
        <w:tc>
          <w:tcPr>
            <w:tcW w:w="8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ab</w:t>
            </w:r>
            <w:proofErr w:type="spellEnd"/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II</w:t>
            </w: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IVb</w:t>
            </w:r>
            <w:proofErr w:type="spellEnd"/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5462A" w:rsidRPr="00777CCE" w:rsidTr="00491C6A">
        <w:trPr>
          <w:trHeight w:val="295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305ADB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proofErr w:type="spellStart"/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D.Rakauskienė</w:t>
            </w:r>
            <w:proofErr w:type="spellEnd"/>
          </w:p>
        </w:tc>
        <w:tc>
          <w:tcPr>
            <w:tcW w:w="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R</w:t>
            </w:r>
          </w:p>
        </w:tc>
        <w:tc>
          <w:tcPr>
            <w:tcW w:w="7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IVb</w:t>
            </w:r>
            <w:proofErr w:type="spellEnd"/>
          </w:p>
        </w:tc>
        <w:tc>
          <w:tcPr>
            <w:tcW w:w="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A84F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5462A" w:rsidRPr="00777CCE" w:rsidTr="00491C6A">
        <w:trPr>
          <w:trHeight w:val="295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305ADB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Skrodenienė</w:t>
            </w:r>
            <w:proofErr w:type="spellEnd"/>
          </w:p>
        </w:tc>
        <w:tc>
          <w:tcPr>
            <w:tcW w:w="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M</w:t>
            </w:r>
          </w:p>
        </w:tc>
        <w:tc>
          <w:tcPr>
            <w:tcW w:w="7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II,</w:t>
            </w:r>
            <w:r w:rsidR="007F2156" w:rsidRPr="00EF395C"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85F4"/>
                <w:sz w:val="18"/>
                <w:szCs w:val="18"/>
                <w:lang w:eastAsia="lt-LT"/>
              </w:rPr>
              <w:t>II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IIIa</w:t>
            </w:r>
            <w:proofErr w:type="spellEnd"/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7F2156" w:rsidRPr="00EF395C"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IIIb</w:t>
            </w:r>
            <w:proofErr w:type="spellEnd"/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IVb</w:t>
            </w:r>
            <w:proofErr w:type="spellEnd"/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EA4335"/>
                <w:sz w:val="18"/>
                <w:szCs w:val="18"/>
                <w:lang w:eastAsia="lt-LT"/>
              </w:rPr>
              <w:t>IVb</w:t>
            </w:r>
            <w:proofErr w:type="spellEnd"/>
            <w:r>
              <w:rPr>
                <w:rFonts w:ascii="Times New Roman" w:eastAsia="Times New Roman" w:hAnsi="Times New Roman" w:cs="Times New Roman"/>
                <w:color w:val="EA4335"/>
                <w:sz w:val="18"/>
                <w:szCs w:val="18"/>
                <w:lang w:eastAsia="lt-LT"/>
              </w:rPr>
              <w:t>,</w:t>
            </w:r>
            <w:r w:rsidR="007F2156" w:rsidRPr="00EF395C">
              <w:rPr>
                <w:rFonts w:ascii="Times New Roman" w:eastAsia="Times New Roman" w:hAnsi="Times New Roman" w:cs="Times New Roman"/>
                <w:color w:val="EA4335"/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IVb</w:t>
            </w:r>
            <w:proofErr w:type="spellEnd"/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A4335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EA4335"/>
                <w:sz w:val="18"/>
                <w:szCs w:val="18"/>
                <w:lang w:eastAsia="lt-LT"/>
              </w:rPr>
              <w:t>II,</w:t>
            </w:r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IVa</w:t>
            </w:r>
            <w:proofErr w:type="spellEnd"/>
          </w:p>
        </w:tc>
      </w:tr>
      <w:tr w:rsidR="0005462A" w:rsidRPr="00777CCE" w:rsidTr="00491C6A">
        <w:trPr>
          <w:trHeight w:val="295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305ADB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305AD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R.Skrodenienė</w:t>
            </w:r>
            <w:proofErr w:type="spellEnd"/>
          </w:p>
        </w:tc>
        <w:tc>
          <w:tcPr>
            <w:tcW w:w="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IT</w:t>
            </w:r>
          </w:p>
        </w:tc>
        <w:tc>
          <w:tcPr>
            <w:tcW w:w="7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II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5462A" w:rsidRPr="00777CCE" w:rsidTr="00491C6A">
        <w:trPr>
          <w:trHeight w:val="295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305ADB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proofErr w:type="spellStart"/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A.Vaičiūnienė</w:t>
            </w:r>
            <w:proofErr w:type="spellEnd"/>
          </w:p>
        </w:tc>
        <w:tc>
          <w:tcPr>
            <w:tcW w:w="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B</w:t>
            </w:r>
          </w:p>
        </w:tc>
        <w:tc>
          <w:tcPr>
            <w:tcW w:w="7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color w:val="4A86E8"/>
                <w:sz w:val="18"/>
                <w:szCs w:val="18"/>
                <w:lang w:eastAsia="lt-LT"/>
              </w:rPr>
              <w:t>12a</w:t>
            </w:r>
            <w:r w:rsidR="00273249">
              <w:rPr>
                <w:rFonts w:ascii="Times New Roman" w:eastAsia="Times New Roman" w:hAnsi="Times New Roman" w:cs="Times New Roman"/>
                <w:color w:val="4A86E8"/>
                <w:sz w:val="18"/>
                <w:szCs w:val="18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A86E8"/>
                <w:sz w:val="18"/>
                <w:szCs w:val="18"/>
                <w:lang w:eastAsia="lt-LT"/>
              </w:rPr>
              <w:t>12</w:t>
            </w:r>
            <w:r w:rsidRPr="00EF395C">
              <w:rPr>
                <w:rFonts w:ascii="Times New Roman" w:eastAsia="Times New Roman" w:hAnsi="Times New Roman" w:cs="Times New Roman"/>
                <w:color w:val="4A86E8"/>
                <w:sz w:val="18"/>
                <w:szCs w:val="18"/>
                <w:lang w:eastAsia="lt-LT"/>
              </w:rPr>
              <w:t>b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A84F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AA84F"/>
                <w:sz w:val="18"/>
                <w:szCs w:val="18"/>
                <w:lang w:eastAsia="lt-LT"/>
              </w:rPr>
              <w:t>II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EF395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IIIa</w:t>
            </w:r>
            <w:r w:rsidR="0027324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III</w:t>
            </w:r>
            <w:r w:rsidRPr="00EF395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</w:t>
            </w:r>
            <w:proofErr w:type="spellEnd"/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5462A" w:rsidRPr="00777CCE" w:rsidTr="00491C6A">
        <w:trPr>
          <w:trHeight w:val="541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305ADB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 xml:space="preserve">J. </w:t>
            </w:r>
            <w:proofErr w:type="spellStart"/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Kiudienė</w:t>
            </w:r>
            <w:proofErr w:type="spellEnd"/>
          </w:p>
        </w:tc>
        <w:tc>
          <w:tcPr>
            <w:tcW w:w="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F</w:t>
            </w:r>
          </w:p>
        </w:tc>
        <w:tc>
          <w:tcPr>
            <w:tcW w:w="7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273249"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8-II</w:t>
            </w: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273249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>IIIa</w:t>
            </w:r>
            <w:proofErr w:type="spellEnd"/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5462A" w:rsidRPr="00777CCE" w:rsidTr="00491C6A">
        <w:trPr>
          <w:trHeight w:val="295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305ADB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 xml:space="preserve">V. </w:t>
            </w:r>
            <w:proofErr w:type="spellStart"/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Motėkaitienė</w:t>
            </w:r>
            <w:proofErr w:type="spellEnd"/>
          </w:p>
        </w:tc>
        <w:tc>
          <w:tcPr>
            <w:tcW w:w="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CH</w:t>
            </w:r>
          </w:p>
        </w:tc>
        <w:tc>
          <w:tcPr>
            <w:tcW w:w="7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B65C2B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8-II</w:t>
            </w:r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5462A" w:rsidRPr="00777CCE" w:rsidTr="00491C6A">
        <w:trPr>
          <w:trHeight w:val="295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305ADB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proofErr w:type="spellStart"/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R.Šliažienė</w:t>
            </w:r>
            <w:proofErr w:type="spellEnd"/>
          </w:p>
        </w:tc>
        <w:tc>
          <w:tcPr>
            <w:tcW w:w="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IT</w:t>
            </w:r>
          </w:p>
        </w:tc>
        <w:tc>
          <w:tcPr>
            <w:tcW w:w="7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B65C2B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4A853"/>
                <w:sz w:val="18"/>
                <w:szCs w:val="18"/>
                <w:lang w:eastAsia="lt-LT"/>
              </w:rPr>
              <w:t xml:space="preserve">II </w:t>
            </w:r>
          </w:p>
        </w:tc>
        <w:tc>
          <w:tcPr>
            <w:tcW w:w="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B65C2B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>
              <w:rPr>
                <w:color w:val="FF00FF"/>
                <w:sz w:val="16"/>
                <w:szCs w:val="16"/>
              </w:rPr>
              <w:t>IIIb</w:t>
            </w:r>
            <w:proofErr w:type="spellEnd"/>
            <w:r>
              <w:rPr>
                <w:color w:val="FF00FF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B65C2B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lt-LT"/>
              </w:rPr>
              <w:t>IVb</w:t>
            </w:r>
            <w:proofErr w:type="spellEnd"/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B65C2B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>
              <w:rPr>
                <w:color w:val="FF00FF"/>
                <w:sz w:val="16"/>
                <w:szCs w:val="16"/>
              </w:rPr>
              <w:t>IVa</w:t>
            </w:r>
            <w:proofErr w:type="spellEnd"/>
            <w:r>
              <w:rPr>
                <w:color w:val="FF00FF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5462A" w:rsidRPr="00777CCE" w:rsidTr="00491C6A">
        <w:trPr>
          <w:trHeight w:val="295"/>
        </w:trPr>
        <w:tc>
          <w:tcPr>
            <w:tcW w:w="4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11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305ADB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 xml:space="preserve">R. </w:t>
            </w:r>
            <w:proofErr w:type="spellStart"/>
            <w:r w:rsidRPr="00305A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Muzikevičius</w:t>
            </w:r>
            <w:proofErr w:type="spellEnd"/>
          </w:p>
        </w:tc>
        <w:tc>
          <w:tcPr>
            <w:tcW w:w="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3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G</w:t>
            </w:r>
          </w:p>
        </w:tc>
        <w:tc>
          <w:tcPr>
            <w:tcW w:w="7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B65C2B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color w:val="4285F4"/>
                <w:sz w:val="16"/>
                <w:szCs w:val="16"/>
              </w:rPr>
              <w:t xml:space="preserve">II 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B65C2B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>
              <w:rPr>
                <w:color w:val="4285F4"/>
                <w:sz w:val="16"/>
                <w:szCs w:val="16"/>
              </w:rPr>
              <w:t>lll</w:t>
            </w:r>
            <w:proofErr w:type="spellEnd"/>
            <w:r>
              <w:rPr>
                <w:color w:val="4285F4"/>
                <w:sz w:val="16"/>
                <w:szCs w:val="16"/>
              </w:rPr>
              <w:t xml:space="preserve"> a </w:t>
            </w:r>
          </w:p>
        </w:tc>
        <w:tc>
          <w:tcPr>
            <w:tcW w:w="8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Default="00B65C2B" w:rsidP="00491C6A">
            <w:pPr>
              <w:rPr>
                <w:rFonts w:ascii="Arial" w:hAnsi="Arial" w:cs="Arial"/>
                <w:color w:val="4285F4"/>
                <w:sz w:val="16"/>
                <w:szCs w:val="16"/>
              </w:rPr>
            </w:pPr>
            <w:r>
              <w:rPr>
                <w:rFonts w:ascii="Arial" w:hAnsi="Arial" w:cs="Arial"/>
                <w:color w:val="4285F4"/>
                <w:sz w:val="16"/>
                <w:szCs w:val="16"/>
              </w:rPr>
              <w:t xml:space="preserve">8/ l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Default="00B65C2B" w:rsidP="00491C6A">
            <w:pPr>
              <w:rPr>
                <w:rFonts w:ascii="Arial" w:hAnsi="Arial" w:cs="Arial"/>
                <w:color w:val="00FF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FF00"/>
                <w:sz w:val="20"/>
                <w:szCs w:val="20"/>
              </w:rPr>
              <w:t>lVa</w:t>
            </w:r>
            <w:proofErr w:type="spellEnd"/>
            <w:r>
              <w:rPr>
                <w:rFonts w:ascii="Arial" w:hAnsi="Arial" w:cs="Arial"/>
                <w:color w:val="00FF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156" w:rsidRPr="00EF395C" w:rsidRDefault="007F2156" w:rsidP="0049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:rsidR="00510596" w:rsidRPr="00491C6A" w:rsidRDefault="00510596" w:rsidP="00491C6A"/>
    <w:p w:rsidR="00491C6A" w:rsidRDefault="0005462A" w:rsidP="00491C6A">
      <w:pPr>
        <w:ind w:left="652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25CC">
        <w:rPr>
          <w:rFonts w:ascii="Times New Roman" w:hAnsi="Times New Roman" w:cs="Times New Roman"/>
          <w:sz w:val="16"/>
          <w:szCs w:val="16"/>
        </w:rPr>
        <w:t xml:space="preserve">Patvirtinta Tauragės suaugusiųjų mokymo centro </w:t>
      </w:r>
    </w:p>
    <w:p w:rsidR="0005462A" w:rsidRDefault="0005462A" w:rsidP="00491C6A">
      <w:pPr>
        <w:ind w:left="6521"/>
        <w:jc w:val="right"/>
        <w:rPr>
          <w:rFonts w:ascii="Times New Roman" w:hAnsi="Times New Roman" w:cs="Times New Roman"/>
          <w:sz w:val="16"/>
          <w:szCs w:val="16"/>
        </w:rPr>
      </w:pPr>
      <w:r w:rsidRPr="008525CC">
        <w:rPr>
          <w:rFonts w:ascii="Times New Roman" w:hAnsi="Times New Roman" w:cs="Times New Roman"/>
          <w:sz w:val="16"/>
          <w:szCs w:val="16"/>
        </w:rPr>
        <w:t>direktoriaus 2021-10-15 įsakymu Nr. V-119</w:t>
      </w:r>
    </w:p>
    <w:p w:rsidR="00491C6A" w:rsidRPr="008525CC" w:rsidRDefault="00491C6A" w:rsidP="00491C6A">
      <w:pPr>
        <w:ind w:left="6521"/>
        <w:rPr>
          <w:rFonts w:ascii="Times New Roman" w:hAnsi="Times New Roman" w:cs="Times New Roman"/>
          <w:b/>
          <w:sz w:val="16"/>
          <w:szCs w:val="16"/>
        </w:rPr>
      </w:pPr>
    </w:p>
    <w:p w:rsidR="00854049" w:rsidRPr="0005462A" w:rsidRDefault="00854049" w:rsidP="0005462A">
      <w:pPr>
        <w:tabs>
          <w:tab w:val="left" w:pos="9190"/>
        </w:tabs>
      </w:pPr>
    </w:p>
    <w:sectPr w:rsidR="00854049" w:rsidRPr="0005462A" w:rsidSect="00510596">
      <w:pgSz w:w="16838" w:h="11906" w:orient="landscape"/>
      <w:pgMar w:top="57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8"/>
    <w:rsid w:val="0005462A"/>
    <w:rsid w:val="00273249"/>
    <w:rsid w:val="00305ADB"/>
    <w:rsid w:val="00491C6A"/>
    <w:rsid w:val="00510596"/>
    <w:rsid w:val="007F2156"/>
    <w:rsid w:val="00854049"/>
    <w:rsid w:val="00981659"/>
    <w:rsid w:val="00AA7298"/>
    <w:rsid w:val="00B65C2B"/>
    <w:rsid w:val="00C04ACD"/>
    <w:rsid w:val="00C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573"/>
  <w15:chartTrackingRefBased/>
  <w15:docId w15:val="{35664E79-AB31-4C87-BF94-F29797AE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72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Gedas</cp:lastModifiedBy>
  <cp:revision>12</cp:revision>
  <cp:lastPrinted>2021-11-26T08:02:00Z</cp:lastPrinted>
  <dcterms:created xsi:type="dcterms:W3CDTF">2021-11-26T07:19:00Z</dcterms:created>
  <dcterms:modified xsi:type="dcterms:W3CDTF">2021-11-29T13:08:00Z</dcterms:modified>
</cp:coreProperties>
</file>